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8E" w:rsidRDefault="002F56E0">
      <w:pPr>
        <w:spacing w:line="606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6629400</wp:posOffset>
            </wp:positionH>
            <wp:positionV relativeFrom="paragraph">
              <wp:posOffset>0</wp:posOffset>
            </wp:positionV>
            <wp:extent cx="408305" cy="389890"/>
            <wp:effectExtent l="0" t="0" r="0" b="0"/>
            <wp:wrapNone/>
            <wp:docPr id="2" name="Picture 2" descr="C:\Users\fackh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kh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8E" w:rsidRDefault="00A06F8E">
      <w:pPr>
        <w:rPr>
          <w:sz w:val="2"/>
          <w:szCs w:val="2"/>
        </w:rPr>
        <w:sectPr w:rsidR="00A06F8E">
          <w:type w:val="continuous"/>
          <w:pgSz w:w="11900" w:h="16840"/>
          <w:pgMar w:top="377" w:right="564" w:bottom="823" w:left="239" w:header="0" w:footer="3" w:gutter="0"/>
          <w:cols w:space="720"/>
          <w:noEndnote/>
          <w:docGrid w:linePitch="360"/>
        </w:sectPr>
      </w:pPr>
    </w:p>
    <w:p w:rsidR="00A06F8E" w:rsidRDefault="00A06F8E">
      <w:pPr>
        <w:spacing w:line="63" w:lineRule="exact"/>
        <w:rPr>
          <w:sz w:val="5"/>
          <w:szCs w:val="5"/>
        </w:rPr>
      </w:pPr>
    </w:p>
    <w:p w:rsidR="00A06F8E" w:rsidRDefault="00A06F8E">
      <w:pPr>
        <w:rPr>
          <w:sz w:val="2"/>
          <w:szCs w:val="2"/>
        </w:rPr>
        <w:sectPr w:rsidR="00A06F8E">
          <w:type w:val="continuous"/>
          <w:pgSz w:w="11900" w:h="16840"/>
          <w:pgMar w:top="1121" w:right="0" w:bottom="703" w:left="0" w:header="0" w:footer="3" w:gutter="0"/>
          <w:cols w:space="720"/>
          <w:noEndnote/>
          <w:docGrid w:linePitch="360"/>
        </w:sectPr>
      </w:pPr>
    </w:p>
    <w:p w:rsidR="00A06F8E" w:rsidRDefault="002F56E0">
      <w:pPr>
        <w:pStyle w:val="Bodytext30"/>
        <w:shd w:val="clear" w:color="auto" w:fill="auto"/>
        <w:spacing w:after="254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339090" distL="2133600" distR="63500" simplePos="0" relativeHeight="377487104" behindDoc="1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-189865</wp:posOffset>
                </wp:positionV>
                <wp:extent cx="2115185" cy="252730"/>
                <wp:effectExtent l="0" t="0" r="254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F8E" w:rsidRDefault="00DB0840">
                            <w:pPr>
                              <w:pStyle w:val="Bodytext4"/>
                              <w:shd w:val="clear" w:color="auto" w:fill="auto"/>
                            </w:pPr>
                            <w:r>
                              <w:t>UNIVERSITY OF LEEDS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3pt;margin-top:-14.95pt;width:166.55pt;height:19.9pt;z-index:-125829376;visibility:visible;mso-wrap-style:square;mso-width-percent:0;mso-height-percent:0;mso-wrap-distance-left:168pt;mso-wrap-distance-top:0;mso-wrap-distance-right:5pt;mso-wrap-distance-bottom:2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ZCrQ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" filled="f" stroked="f">
                <v:textbox style="mso-fit-shape-to-text:t" inset="0,0,0,0">
                  <w:txbxContent>
                    <w:p w:rsidR="00A06F8E" w:rsidRDefault="00DB0840">
                      <w:pPr>
                        <w:pStyle w:val="Bodytext4"/>
                        <w:shd w:val="clear" w:color="auto" w:fill="auto"/>
                      </w:pPr>
                      <w:r>
                        <w:t>UNIVERSITY OF LEEDS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B0840">
        <w:t>SAP document no.</w:t>
      </w:r>
    </w:p>
    <w:p w:rsidR="00A06F8E" w:rsidRDefault="00DB0840">
      <w:pPr>
        <w:pStyle w:val="Heading10"/>
        <w:keepNext/>
        <w:keepLines/>
        <w:shd w:val="clear" w:color="auto" w:fill="auto"/>
        <w:spacing w:before="0"/>
      </w:pPr>
      <w:bookmarkStart w:id="1" w:name="bookmark0"/>
      <w:r>
        <w:t>AUTHORITY FOR PAYMENT</w:t>
      </w:r>
      <w:bookmarkEnd w:id="1"/>
    </w:p>
    <w:p w:rsidR="00A06F8E" w:rsidRDefault="00DB0840">
      <w:pPr>
        <w:pStyle w:val="Bodytext20"/>
        <w:shd w:val="clear" w:color="auto" w:fill="auto"/>
        <w:spacing w:after="233"/>
      </w:pPr>
      <w:r>
        <w:t>ALL FIELDS ARE MANDATORY</w:t>
      </w:r>
    </w:p>
    <w:p w:rsidR="00A06F8E" w:rsidRDefault="002F56E0">
      <w:pPr>
        <w:pStyle w:val="Bodytext30"/>
        <w:shd w:val="clear" w:color="auto" w:fill="auto"/>
        <w:spacing w:after="520"/>
      </w:pPr>
      <w:r>
        <w:rPr>
          <w:noProof/>
          <w:lang w:bidi="ar-SA"/>
        </w:rPr>
        <w:drawing>
          <wp:anchor distT="0" distB="0" distL="435610" distR="63500" simplePos="0" relativeHeight="377487105" behindDoc="1" locked="0" layoutInCell="1" allowOverlap="1">
            <wp:simplePos x="0" y="0"/>
            <wp:positionH relativeFrom="margin">
              <wp:posOffset>1615440</wp:posOffset>
            </wp:positionH>
            <wp:positionV relativeFrom="paragraph">
              <wp:posOffset>-88265</wp:posOffset>
            </wp:positionV>
            <wp:extent cx="5407025" cy="1654810"/>
            <wp:effectExtent l="0" t="0" r="0" b="0"/>
            <wp:wrapSquare wrapText="left"/>
            <wp:docPr id="4" name="Picture 4" descr="C:\Users\fackh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ckh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840">
        <w:t>Beneficiary’s Name</w:t>
      </w:r>
    </w:p>
    <w:p w:rsidR="00A06F8E" w:rsidRDefault="00DB0840">
      <w:pPr>
        <w:pStyle w:val="Bodytext30"/>
        <w:shd w:val="clear" w:color="auto" w:fill="auto"/>
        <w:spacing w:after="1700"/>
      </w:pPr>
      <w:r>
        <w:t>Address</w:t>
      </w:r>
    </w:p>
    <w:p w:rsidR="00A06F8E" w:rsidRDefault="00DB0840">
      <w:pPr>
        <w:pStyle w:val="Bodytext20"/>
        <w:shd w:val="clear" w:color="auto" w:fill="auto"/>
        <w:spacing w:after="225" w:line="250" w:lineRule="exact"/>
      </w:pPr>
      <w:r>
        <w:rPr>
          <w:rStyle w:val="Bodytext2FranklinGothicBook"/>
        </w:rPr>
        <w:t xml:space="preserve">Bank Details </w:t>
      </w:r>
      <w:r>
        <w:t xml:space="preserve">ENSURE ALL BANK DETAILS ARE CORRECT &amp; VERIFIED PRIOR TO SUBMITTING FORM TO </w:t>
      </w:r>
      <w:r>
        <w:t>ACCOUNTS PAYABLE</w:t>
      </w:r>
    </w:p>
    <w:p w:rsidR="00A06F8E" w:rsidRDefault="00DB0840">
      <w:pPr>
        <w:pStyle w:val="Heading20"/>
        <w:keepNext/>
        <w:keepLines/>
        <w:shd w:val="clear" w:color="auto" w:fill="auto"/>
        <w:spacing w:before="0"/>
      </w:pPr>
      <w:bookmarkStart w:id="2" w:name="bookmark1"/>
      <w:r>
        <w:t>UK PAYMENTS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968"/>
        <w:gridCol w:w="2160"/>
        <w:gridCol w:w="5309"/>
      </w:tblGrid>
      <w:tr w:rsidR="00A06F8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02" w:wrap="notBeside" w:vAnchor="text" w:hAnchor="text" w:xAlign="center" w:y="1"/>
              <w:shd w:val="clear" w:color="auto" w:fill="auto"/>
              <w:spacing w:after="0" w:line="294" w:lineRule="exact"/>
              <w:ind w:left="140"/>
            </w:pPr>
            <w:r>
              <w:rPr>
                <w:rStyle w:val="Bodytext2FranklinGothicBook0"/>
              </w:rPr>
              <w:t>Sort Code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02" w:wrap="notBeside" w:vAnchor="text" w:hAnchor="text" w:xAlign="center" w:y="1"/>
              <w:shd w:val="clear" w:color="auto" w:fill="auto"/>
              <w:spacing w:after="0" w:line="106" w:lineRule="exact"/>
              <w:ind w:left="620"/>
            </w:pPr>
            <w:r>
              <w:rPr>
                <w:rStyle w:val="Bodytext2SegoeUI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02" w:wrap="notBeside" w:vAnchor="text" w:hAnchor="text" w:xAlign="center" w:y="1"/>
              <w:shd w:val="clear" w:color="auto" w:fill="auto"/>
              <w:spacing w:after="0" w:line="294" w:lineRule="exact"/>
              <w:ind w:left="140"/>
            </w:pPr>
            <w:r>
              <w:rPr>
                <w:rStyle w:val="Bodytext2FranklinGothicBook0"/>
              </w:rPr>
              <w:t>Account Number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6F8E" w:rsidRDefault="00DB0840">
      <w:pPr>
        <w:pStyle w:val="Tablecaption0"/>
        <w:framePr w:w="11002" w:wrap="notBeside" w:vAnchor="text" w:hAnchor="text" w:xAlign="center" w:y="1"/>
        <w:shd w:val="clear" w:color="auto" w:fill="auto"/>
        <w:tabs>
          <w:tab w:val="left" w:pos="3149"/>
        </w:tabs>
      </w:pPr>
      <w:r>
        <w:rPr>
          <w:rStyle w:val="Tablecaption13pt"/>
        </w:rPr>
        <w:t>OVERSEAS PAYMENTS</w:t>
      </w:r>
      <w:r>
        <w:rPr>
          <w:rStyle w:val="Tablecaption13pt"/>
        </w:rPr>
        <w:tab/>
      </w:r>
      <w:r>
        <w:t>For payments abroad the full Bank name, Address &amp; either a SWIFT Code (BIC) and IBAN number or</w:t>
      </w:r>
    </w:p>
    <w:p w:rsidR="00A06F8E" w:rsidRDefault="00A06F8E">
      <w:pPr>
        <w:framePr w:w="11002" w:wrap="notBeside" w:vAnchor="text" w:hAnchor="text" w:xAlign="center" w:y="1"/>
        <w:rPr>
          <w:sz w:val="2"/>
          <w:szCs w:val="2"/>
        </w:rPr>
      </w:pPr>
    </w:p>
    <w:p w:rsidR="00A06F8E" w:rsidRDefault="00A06F8E">
      <w:pPr>
        <w:rPr>
          <w:sz w:val="2"/>
          <w:szCs w:val="2"/>
        </w:rPr>
      </w:pPr>
    </w:p>
    <w:p w:rsidR="00A06F8E" w:rsidRDefault="00DB0840">
      <w:pPr>
        <w:pStyle w:val="Tablecaption0"/>
        <w:framePr w:w="11011" w:wrap="notBeside" w:vAnchor="text" w:hAnchor="text" w:xAlign="center" w:y="1"/>
        <w:shd w:val="clear" w:color="auto" w:fill="auto"/>
        <w:spacing w:line="192" w:lineRule="exact"/>
        <w:jc w:val="left"/>
      </w:pPr>
      <w:r>
        <w:t xml:space="preserve">ABA routing number and Account number are required (or relevant combination for </w:t>
      </w:r>
      <w:r>
        <w:t>your bank).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758"/>
        <w:gridCol w:w="1085"/>
        <w:gridCol w:w="2198"/>
        <w:gridCol w:w="5184"/>
      </w:tblGrid>
      <w:tr w:rsidR="00A06F8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11" w:wrap="notBeside" w:vAnchor="text" w:hAnchor="text" w:xAlign="center" w:y="1"/>
              <w:shd w:val="clear" w:color="auto" w:fill="auto"/>
              <w:spacing w:after="0" w:line="294" w:lineRule="exact"/>
              <w:ind w:left="140"/>
            </w:pPr>
            <w:r>
              <w:rPr>
                <w:rStyle w:val="Bodytext2FranklinGothicBook0"/>
              </w:rPr>
              <w:t>Bank Name &amp; Address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DB0840">
            <w:pPr>
              <w:pStyle w:val="Bodytext20"/>
              <w:framePr w:w="110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Bodytext2FranklinGothicBook0"/>
              </w:rPr>
              <w:t>SWIFT (BIC) / ABA Routing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DB0840">
            <w:pPr>
              <w:pStyle w:val="Bodytext20"/>
              <w:framePr w:w="11011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Bodytext2FranklinGothicBook0"/>
              </w:rPr>
              <w:t>IBAN Number / Account Number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6F8E" w:rsidRDefault="00A06F8E">
      <w:pPr>
        <w:framePr w:w="11011" w:wrap="notBeside" w:vAnchor="text" w:hAnchor="text" w:xAlign="center" w:y="1"/>
        <w:rPr>
          <w:sz w:val="2"/>
          <w:szCs w:val="2"/>
        </w:rPr>
      </w:pPr>
    </w:p>
    <w:p w:rsidR="00A06F8E" w:rsidRDefault="00A06F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987"/>
        <w:gridCol w:w="4162"/>
        <w:gridCol w:w="1747"/>
        <w:gridCol w:w="701"/>
        <w:gridCol w:w="874"/>
      </w:tblGrid>
      <w:tr w:rsidR="00A06F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50" w:lineRule="exact"/>
              <w:ind w:left="260"/>
            </w:pPr>
            <w:r>
              <w:rPr>
                <w:rStyle w:val="Bodytext2FranklinGothicBook1"/>
              </w:rPr>
              <w:t>GL account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35" w:lineRule="exact"/>
              <w:ind w:left="400"/>
            </w:pPr>
            <w:r>
              <w:rPr>
                <w:rStyle w:val="Bodytext2FranklinGothicBook1"/>
              </w:rPr>
              <w:t>Cost Object / Centre / WBS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FranklinGothicBook1"/>
              </w:rPr>
              <w:t>Description / purpose of payment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Bodytext2FranklinGothicBook1"/>
              </w:rPr>
              <w:t>Amount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50" w:lineRule="exact"/>
              <w:ind w:left="240"/>
            </w:pPr>
            <w:r>
              <w:rPr>
                <w:rStyle w:val="Bodytext2FranklinGothicBook1"/>
              </w:rPr>
              <w:t>Tax</w:t>
            </w:r>
          </w:p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50" w:lineRule="exact"/>
              <w:ind w:left="240"/>
            </w:pPr>
            <w:r>
              <w:rPr>
                <w:rStyle w:val="Bodytext2FranklinGothicBook1"/>
              </w:rPr>
              <w:t>Code</w:t>
            </w: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30" w:wrap="notBeside" w:vAnchor="text" w:hAnchor="text" w:xAlign="center" w:y="1"/>
              <w:shd w:val="clear" w:color="auto" w:fill="auto"/>
              <w:spacing w:after="0" w:line="294" w:lineRule="exact"/>
              <w:jc w:val="right"/>
            </w:pPr>
            <w:r>
              <w:rPr>
                <w:rStyle w:val="Bodytext2FranklinGothicBook0"/>
              </w:rPr>
              <w:t>TOTAL AMOUNT PAYABLE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6F8E" w:rsidRDefault="00DB0840">
      <w:pPr>
        <w:pStyle w:val="Tablecaption0"/>
        <w:framePr w:w="11030" w:wrap="notBeside" w:vAnchor="text" w:hAnchor="text" w:xAlign="center" w:y="1"/>
        <w:shd w:val="clear" w:color="auto" w:fill="auto"/>
        <w:tabs>
          <w:tab w:val="left" w:pos="3931"/>
        </w:tabs>
        <w:spacing w:line="192" w:lineRule="exact"/>
      </w:pPr>
      <w:r>
        <w:t xml:space="preserve">Print name </w:t>
      </w:r>
      <w:r>
        <w:t>(CAPITAL LETTERS)</w:t>
      </w:r>
      <w:r>
        <w:tab/>
        <w:t>sign name</w:t>
      </w:r>
    </w:p>
    <w:p w:rsidR="00A06F8E" w:rsidRDefault="00A06F8E">
      <w:pPr>
        <w:framePr w:w="11030" w:wrap="notBeside" w:vAnchor="text" w:hAnchor="text" w:xAlign="center" w:y="1"/>
        <w:rPr>
          <w:sz w:val="2"/>
          <w:szCs w:val="2"/>
        </w:rPr>
      </w:pPr>
    </w:p>
    <w:p w:rsidR="00A06F8E" w:rsidRDefault="00A06F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3091"/>
        <w:gridCol w:w="3274"/>
        <w:gridCol w:w="653"/>
        <w:gridCol w:w="1402"/>
      </w:tblGrid>
      <w:tr w:rsidR="00A06F8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26" w:wrap="notBeside" w:vAnchor="text" w:hAnchor="text" w:xAlign="center" w:y="1"/>
              <w:shd w:val="clear" w:color="auto" w:fill="auto"/>
              <w:spacing w:after="0" w:line="250" w:lineRule="exact"/>
              <w:ind w:left="220"/>
            </w:pPr>
            <w:r>
              <w:rPr>
                <w:rStyle w:val="Bodytext2FranklinGothicBook1"/>
              </w:rPr>
              <w:t>Completed by: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Bodytext2FranklinGothicBook1"/>
              </w:rPr>
              <w:t>Date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6F8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F8E" w:rsidRDefault="00DB0840">
            <w:pPr>
              <w:pStyle w:val="Bodytext20"/>
              <w:framePr w:w="11026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Bodytext2FranklinGothicBook1"/>
              </w:rPr>
              <w:t xml:space="preserve">Authorised signatory: </w:t>
            </w:r>
            <w:r>
              <w:rPr>
                <w:rStyle w:val="Bodytext2FranklinGothicBook2"/>
              </w:rPr>
              <w:t>(different to completer)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F8E" w:rsidRDefault="00DB0840">
            <w:pPr>
              <w:pStyle w:val="Bodytext20"/>
              <w:framePr w:w="11026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Bodytext2FranklinGothicBook1"/>
              </w:rPr>
              <w:t>Date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F8E" w:rsidRDefault="00A06F8E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06F8E" w:rsidRDefault="00DB0840">
      <w:pPr>
        <w:pStyle w:val="Tablecaption20"/>
        <w:framePr w:w="11026" w:wrap="notBeside" w:vAnchor="text" w:hAnchor="text" w:xAlign="center" w:y="1"/>
        <w:shd w:val="clear" w:color="auto" w:fill="auto"/>
      </w:pPr>
      <w:r>
        <w:t xml:space="preserve">Financial procedures can be found on: </w:t>
      </w:r>
      <w:hyperlink r:id="rId8" w:history="1">
        <w:r>
          <w:t>www.leeds.ac.uk/finance/policies/procedures</w:t>
        </w:r>
      </w:hyperlink>
    </w:p>
    <w:p w:rsidR="00A06F8E" w:rsidRDefault="00A06F8E">
      <w:pPr>
        <w:framePr w:w="11026" w:wrap="notBeside" w:vAnchor="text" w:hAnchor="text" w:xAlign="center" w:y="1"/>
        <w:rPr>
          <w:sz w:val="2"/>
          <w:szCs w:val="2"/>
        </w:rPr>
      </w:pPr>
    </w:p>
    <w:p w:rsidR="00A06F8E" w:rsidRDefault="00A06F8E">
      <w:pPr>
        <w:rPr>
          <w:sz w:val="2"/>
          <w:szCs w:val="2"/>
        </w:rPr>
      </w:pPr>
    </w:p>
    <w:p w:rsidR="00A06F8E" w:rsidRDefault="00A06F8E">
      <w:pPr>
        <w:rPr>
          <w:sz w:val="2"/>
          <w:szCs w:val="2"/>
        </w:rPr>
      </w:pPr>
    </w:p>
    <w:sectPr w:rsidR="00A06F8E">
      <w:type w:val="continuous"/>
      <w:pgSz w:w="11900" w:h="16840"/>
      <w:pgMar w:top="1121" w:right="607" w:bottom="703" w:left="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40" w:rsidRDefault="00DB0840">
      <w:r>
        <w:separator/>
      </w:r>
    </w:p>
  </w:endnote>
  <w:endnote w:type="continuationSeparator" w:id="0">
    <w:p w:rsidR="00DB0840" w:rsidRDefault="00D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40" w:rsidRDefault="00DB0840"/>
  </w:footnote>
  <w:footnote w:type="continuationSeparator" w:id="0">
    <w:p w:rsidR="00DB0840" w:rsidRDefault="00DB08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8E"/>
    <w:rsid w:val="002F56E0"/>
    <w:rsid w:val="00A06F8E"/>
    <w:rsid w:val="00D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FD872-7D53-4F9E-B487-98BFA72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Exact">
    <w:name w:val="Body text (4) Exact"/>
    <w:basedOn w:val="DefaultParagraphFont"/>
    <w:link w:val="Bodytext4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FranklinGothicBook">
    <w:name w:val="Body text (2) + Franklin Gothic Book"/>
    <w:aliases w:val="11 pt"/>
    <w:basedOn w:val="Body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3pt">
    <w:name w:val="Table caption + 13 pt"/>
    <w:aliases w:val="Bold"/>
    <w:basedOn w:val="Tablecaption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2FranklinGothicBook0">
    <w:name w:val="Body text (2) + Franklin Gothic Book"/>
    <w:aliases w:val="13 pt,Bold"/>
    <w:basedOn w:val="Body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2SegoeUI">
    <w:name w:val="Body text (2) + Segoe UI"/>
    <w:aliases w:val="4 pt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2FranklinGothicBook1">
    <w:name w:val="Body text (2) + Franklin Gothic Book"/>
    <w:aliases w:val="11 pt"/>
    <w:basedOn w:val="Body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Tablecaption2">
    <w:name w:val="Table caption (2)_"/>
    <w:basedOn w:val="DefaultParagraphFont"/>
    <w:link w:val="Tablecaption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FranklinGothicBook2">
    <w:name w:val="Body text (2) + Franklin Gothic Book"/>
    <w:aliases w:val="8.5 pt"/>
    <w:basedOn w:val="Body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398" w:lineRule="exact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80" w:line="250" w:lineRule="exac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80" w:line="408" w:lineRule="exact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0" w:line="216" w:lineRule="exac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60" w:line="294" w:lineRule="exact"/>
      <w:outlineLvl w:val="1"/>
    </w:pPr>
    <w:rPr>
      <w:rFonts w:ascii="Franklin Gothic Book" w:eastAsia="Franklin Gothic Book" w:hAnsi="Franklin Gothic Book" w:cs="Franklin Gothic Book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94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04" w:lineRule="exact"/>
    </w:pPr>
    <w:rPr>
      <w:rFonts w:ascii="Franklin Gothic Demi" w:eastAsia="Franklin Gothic Demi" w:hAnsi="Franklin Gothic Demi" w:cs="Franklin Gothic Dem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finance/policies/procedur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Hodgson</dc:creator>
  <cp:lastModifiedBy>Karl Hodgson</cp:lastModifiedBy>
  <cp:revision>1</cp:revision>
  <dcterms:created xsi:type="dcterms:W3CDTF">2020-03-24T07:39:00Z</dcterms:created>
  <dcterms:modified xsi:type="dcterms:W3CDTF">2020-03-24T07:40:00Z</dcterms:modified>
</cp:coreProperties>
</file>